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A8" w:rsidRPr="00B54DA8" w:rsidRDefault="00B54DA8" w:rsidP="00B54DA8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54DA8">
        <w:rPr>
          <w:rFonts w:ascii="Times New Roman" w:hAnsi="Times New Roman" w:cs="Times New Roman"/>
          <w:b/>
          <w:color w:val="auto"/>
          <w:sz w:val="28"/>
          <w:szCs w:val="28"/>
        </w:rPr>
        <w:t>КАЛЕНДАРНО - ТЕМАТИЧЕСКОЕ ПЛАНИРОВАНИЕ 8 класс</w:t>
      </w:r>
    </w:p>
    <w:p w:rsidR="00B54DA8" w:rsidRPr="00B54DA8" w:rsidRDefault="00B54DA8" w:rsidP="00B54DA8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"/>
        <w:gridCol w:w="111"/>
        <w:gridCol w:w="10"/>
        <w:gridCol w:w="1957"/>
        <w:gridCol w:w="34"/>
        <w:gridCol w:w="133"/>
        <w:gridCol w:w="22"/>
        <w:gridCol w:w="1688"/>
        <w:gridCol w:w="1702"/>
        <w:gridCol w:w="2550"/>
        <w:gridCol w:w="3120"/>
        <w:gridCol w:w="1978"/>
        <w:gridCol w:w="712"/>
        <w:gridCol w:w="144"/>
        <w:gridCol w:w="848"/>
      </w:tblGrid>
      <w:tr w:rsidR="00B54DA8" w:rsidRPr="00B54DA8" w:rsidTr="00396CC6">
        <w:trPr>
          <w:trHeight w:val="527"/>
        </w:trPr>
        <w:tc>
          <w:tcPr>
            <w:tcW w:w="803" w:type="dxa"/>
            <w:gridSpan w:val="3"/>
            <w:tcBorders>
              <w:bottom w:val="single" w:sz="4" w:space="0" w:color="auto"/>
            </w:tcBorders>
          </w:tcPr>
          <w:p w:rsidR="00B54DA8" w:rsidRPr="00B54DA8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№</w:t>
            </w:r>
          </w:p>
        </w:tc>
        <w:tc>
          <w:tcPr>
            <w:tcW w:w="2157" w:type="dxa"/>
            <w:gridSpan w:val="5"/>
            <w:vMerge w:val="restart"/>
            <w:hideMark/>
          </w:tcPr>
          <w:p w:rsidR="00B54DA8" w:rsidRPr="00B54DA8" w:rsidRDefault="00B54DA8" w:rsidP="00B54DA8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 xml:space="preserve">Раздел </w:t>
            </w:r>
          </w:p>
          <w:p w:rsidR="00B54DA8" w:rsidRPr="00B54DA8" w:rsidRDefault="00B54DA8" w:rsidP="00B54DA8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Тема урока</w:t>
            </w:r>
          </w:p>
        </w:tc>
        <w:tc>
          <w:tcPr>
            <w:tcW w:w="1684" w:type="dxa"/>
            <w:vMerge w:val="restart"/>
            <w:hideMark/>
          </w:tcPr>
          <w:p w:rsidR="00B54DA8" w:rsidRPr="00B54DA8" w:rsidRDefault="00B54DA8" w:rsidP="00B54DA8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Проблемные вопросы учеников</w:t>
            </w:r>
          </w:p>
        </w:tc>
        <w:tc>
          <w:tcPr>
            <w:tcW w:w="9353" w:type="dxa"/>
            <w:gridSpan w:val="4"/>
            <w:hideMark/>
          </w:tcPr>
          <w:p w:rsidR="00B54DA8" w:rsidRPr="00B54DA8" w:rsidRDefault="00B54DA8" w:rsidP="00B54DA8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Планируемые результаты  ученика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B54DA8" w:rsidRDefault="00B54DA8" w:rsidP="00B54DA8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Дата проведения</w:t>
            </w:r>
          </w:p>
        </w:tc>
      </w:tr>
      <w:tr w:rsidR="00B54DA8" w:rsidRPr="00B54DA8" w:rsidTr="00396CC6">
        <w:trPr>
          <w:trHeight w:val="870"/>
        </w:trPr>
        <w:tc>
          <w:tcPr>
            <w:tcW w:w="803" w:type="dxa"/>
            <w:gridSpan w:val="3"/>
            <w:tcBorders>
              <w:top w:val="single" w:sz="4" w:space="0" w:color="auto"/>
            </w:tcBorders>
          </w:tcPr>
          <w:p w:rsidR="00B54DA8" w:rsidRPr="00B54DA8" w:rsidRDefault="00B54DA8" w:rsidP="00B54DA8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57" w:type="dxa"/>
            <w:gridSpan w:val="5"/>
            <w:vMerge/>
            <w:hideMark/>
          </w:tcPr>
          <w:p w:rsidR="00B54DA8" w:rsidRPr="00B54DA8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684" w:type="dxa"/>
            <w:vMerge/>
            <w:hideMark/>
          </w:tcPr>
          <w:p w:rsidR="00B54DA8" w:rsidRPr="00B54DA8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702" w:type="dxa"/>
            <w:hideMark/>
          </w:tcPr>
          <w:p w:rsidR="00B54DA8" w:rsidRPr="00B54DA8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Понятия</w:t>
            </w:r>
          </w:p>
          <w:p w:rsidR="00B54DA8" w:rsidRPr="00B54DA8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Персоналии</w:t>
            </w:r>
          </w:p>
        </w:tc>
        <w:tc>
          <w:tcPr>
            <w:tcW w:w="2551" w:type="dxa"/>
            <w:hideMark/>
          </w:tcPr>
          <w:p w:rsidR="00B54DA8" w:rsidRPr="00B54DA8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Предметные </w:t>
            </w:r>
          </w:p>
        </w:tc>
        <w:tc>
          <w:tcPr>
            <w:tcW w:w="3121" w:type="dxa"/>
            <w:hideMark/>
          </w:tcPr>
          <w:p w:rsidR="00B54DA8" w:rsidRPr="00B54DA8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УУД</w:t>
            </w:r>
          </w:p>
        </w:tc>
        <w:tc>
          <w:tcPr>
            <w:tcW w:w="1979" w:type="dxa"/>
            <w:hideMark/>
          </w:tcPr>
          <w:p w:rsidR="00B54DA8" w:rsidRPr="00B54DA8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Личностные </w:t>
            </w:r>
          </w:p>
          <w:p w:rsidR="00B54DA8" w:rsidRPr="00B54DA8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B54DA8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План </w:t>
            </w:r>
          </w:p>
        </w:tc>
        <w:tc>
          <w:tcPr>
            <w:tcW w:w="8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B54DA8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Факт </w:t>
            </w:r>
          </w:p>
        </w:tc>
      </w:tr>
      <w:tr w:rsidR="00B54DA8" w:rsidRPr="00B54DA8" w:rsidTr="00396CC6">
        <w:trPr>
          <w:trHeight w:val="310"/>
        </w:trPr>
        <w:tc>
          <w:tcPr>
            <w:tcW w:w="15701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B54DA8" w:rsidRPr="00B54DA8" w:rsidRDefault="00B54DA8" w:rsidP="00B54DA8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B54DA8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ВСЕОБЩАЯ ИСТОРИЯ.</w:t>
            </w:r>
          </w:p>
          <w:p w:rsidR="00B54DA8" w:rsidRPr="0096075C" w:rsidRDefault="00B54DA8" w:rsidP="00B54DA8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96075C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Раздел I. </w:t>
            </w:r>
            <w:r w:rsidRPr="0096075C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СТАНОВЛЕНИЕ ИНДУСТРИАЛЬНОГО ОБ</w:t>
            </w:r>
            <w:r w:rsidR="000314FB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ЩЕСТВА. ЧЕЛОВЕК В НОВУЮ ЭПОХУ (8</w:t>
            </w:r>
            <w:r w:rsidRPr="0096075C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ч)</w:t>
            </w:r>
          </w:p>
        </w:tc>
      </w:tr>
      <w:tr w:rsidR="00B54DA8" w:rsidRPr="00B54DA8" w:rsidTr="00396CC6">
        <w:trPr>
          <w:trHeight w:val="870"/>
        </w:trPr>
        <w:tc>
          <w:tcPr>
            <w:tcW w:w="803" w:type="dxa"/>
            <w:gridSpan w:val="3"/>
            <w:tcBorders>
              <w:top w:val="single" w:sz="4" w:space="0" w:color="auto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Введение в историю Нового времени (1800 – 1900 годы)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Каковы хронологические рамки Нового времени?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Новое время, периодизация.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определять понятие о  Новом времени и его периодизацию; анализировать общественный переход к индустриализации; работать с картой;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+mn-ea" w:hAnsi="Times New Roman" w:cs="Times New Roman"/>
                <w:kern w:val="24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принимать решение в проблемной ситуации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определять хронологические рамки определенного исторического отрезка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продуктивно  взаимодействовать со сверстниками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Составлять собственное мнение относительно связи исторических эпох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870"/>
        </w:trPr>
        <w:tc>
          <w:tcPr>
            <w:tcW w:w="803" w:type="dxa"/>
            <w:gridSpan w:val="3"/>
            <w:tcBorders>
              <w:top w:val="single" w:sz="4" w:space="0" w:color="auto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Модернизация – переход от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аг</w:t>
            </w:r>
            <w:r w:rsidR="00DA4A0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арного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к индустриальному обществу.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Что такое модернизация?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Модернизация, индустриализация, демократизация.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объяснять причины процесса модернизации в 19 веке; понимать индустриализацию и демократизацию как проявления модернизации. 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Р.: самостоятельно оценивать правильность выполнения действия при счете времени.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составлять небольшие устные монологические высказывания;</w:t>
            </w:r>
          </w:p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П.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:– анализировать (в </w:t>
            </w:r>
            <w:proofErr w:type="spellStart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т.ч</w:t>
            </w:r>
            <w:proofErr w:type="spellEnd"/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выделять главное, делить текст на части) и обобщать,</w:t>
            </w:r>
          </w:p>
          <w:p w:rsidR="00B54DA8" w:rsidRPr="00DA4A0A" w:rsidRDefault="00B54DA8" w:rsidP="00DA4A0A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доказывать, делать выводы, определять понятия; строить логически обоснованные рассуждения – на простом и сложном уровне;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Устанавливать причинно – следственные связи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870"/>
        </w:trPr>
        <w:tc>
          <w:tcPr>
            <w:tcW w:w="803" w:type="dxa"/>
            <w:gridSpan w:val="3"/>
            <w:tcBorders>
              <w:top w:val="single" w:sz="4" w:space="0" w:color="auto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3.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Развитие техники в 19 в. Изменения в экономике стран Запада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 чем заключается техническая сторона промышленного переворота?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черты являются определяющими для индустриального общества, а какие для традиционного?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Мировая экономическая система, кризис, конкуренция, корпорация.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определять заключительную стадию промышленного переворота поэтапно.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устанавливать причинно-следственные связи – на простом и сложном уровне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различать в речи другого мнения, доказательства, факты; гипотезы, аксиомы, догматы, теории.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– самостоятельно контролировать своё время и управлять им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получит мотивацию  к познавательной деятельности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4. 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Индустриальное общество: новые слои населения и новые проблемы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демографические изменения происходили в период развития индустриального общества?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Демография, буржуазия, средний класс, эмансипация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определять причины появления более сложной структуры общества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Р.: самостоятельно оценивать правильность выполнения действия при счете времени.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П.: преобразовывать модели и схемы для решения логических задач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К.: оперировать знаковыми системами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5. 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spacing w:val="-3"/>
                <w:sz w:val="22"/>
                <w:szCs w:val="22"/>
                <w:lang w:eastAsia="en-US"/>
              </w:rPr>
              <w:t>Человек в изменившемся мире: материальная культура и повседневность.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изобретения 19 века используются в современном мире?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Газеты, комфорт, реклама.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анализировать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как технический прогресс изменил повседневную жизнь людей европейского общества.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самостоятельно оценивать правильность выполнения действия при счете времени.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преобразовывать модели и схемы для решения хронологических задач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К.: составлять небольшие устные монологические высказывания;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использовать приобретенные знания и умения в практической деятельности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 xml:space="preserve">6. 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ind w:left="7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Наука, литература, искусство в Новом времени.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Объясните причины быстрого развития естественных наук в 19 веке.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Рентген, Дарвин, Илья Мечников, Байрон, Гюго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давать оценку развитию искусства, науки и литературы в 19 веке.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используя ИКТ)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достоверную</w:t>
            </w:r>
            <w:proofErr w:type="gramEnd"/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информацию, необходимую для решения учебных и жизненных задач;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  <w:proofErr w:type="gramEnd"/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жизненно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практической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в своих проектах);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Устанавливать причинно – следственные связи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7. 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ind w:left="7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Общество и государство: либералы, консерваторы, социалисты.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Назовите главный принцип либерализма.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Либерализм, консерватизм, социализм, утопия.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описывать идеи мыслителей 19 века относительно развития общества.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владению основами самоконтроля, самооценки, принятия решений и 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строить  логическое рассуждение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работать в группе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высказывать собственное мнение по вопросу об оптимальном государственном устройстве 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8. 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Контрольная работа по разделу  1.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Чему я научился в процессе изучения раздела 1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раздела.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  <w:t xml:space="preserve">определять общие черты и особенности;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  <w:t xml:space="preserve">работать с исторической картой; сравнивать развитие различных регионов,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  <w:lastRenderedPageBreak/>
              <w:t>выделять признаки для сравнения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классифицировать,   самостоятельно выбирать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381"/>
        </w:trPr>
        <w:tc>
          <w:tcPr>
            <w:tcW w:w="15701" w:type="dxa"/>
            <w:gridSpan w:val="16"/>
            <w:tcBorders>
              <w:right w:val="single" w:sz="4" w:space="0" w:color="auto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 xml:space="preserve">Раздел 2. </w:t>
            </w:r>
            <w:r w:rsidR="000314FB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Строительство Новой Европы (7</w:t>
            </w:r>
            <w:r w:rsidRPr="005A563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ч)</w:t>
            </w: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9. 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ind w:left="7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Империя Наполеона.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Почему именно Наполеон Бонапарт становится первой политической фигурой Франции?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Консульство, Сенат, континентальная блокада, буржуазная монархия, кодекс Наполеона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указывать причины создания империи Наполеона; определять меры континентальной блокады; описывать расцвет империи.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используя ИКТ)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достоверную</w:t>
            </w:r>
            <w:proofErr w:type="gramEnd"/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информацию, необходимую для решения учебных и жизненных задач;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  <w:proofErr w:type="gramEnd"/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жизненно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практической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в своих проектах);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проявлять осознанное, уважительное и доброжелательное отношение к культуре  другого времени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10. 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Разгром империи Наполеона. Венский конгресс.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причины привели Францию к войнам с европейскими государствами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Роялисты, реставрация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Бурбонов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 Венский конгресс, Священный союз.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анализировать причины упадка наполеоновской империи; определять значение решений Венского конгресса; знать страны Священного союза и задачи этой организации.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используя ИКТ)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достоверную</w:t>
            </w:r>
            <w:proofErr w:type="gramEnd"/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информацию, необходимую для решения учебных и жизненных задач;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организовывать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работу в паре, группе (самостоятельно определять цели, роли,</w:t>
            </w:r>
            <w:proofErr w:type="gramEnd"/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жизненно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практической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в своих проектах);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 xml:space="preserve">выбирать, как поступить, 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в неоднозначных ситуациях (моральные проблемы), и отвечать за свой выбор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11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Франция (1830 – 1848 гг.)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 повлияли на экономическое развитие Франции реформы Наполеона?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Хартия 1814 года, конституционно – монархический режим, буржуазия, Июльская революция 1830 года, Луи Филипп Орлеанский, июльская монархия, «Весна народов», Луи Наполеон Бонапарт.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определять процесс развития Франции от революции 1830 года (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Бурбонов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и Орлеанов) до революции 1848 года и Второй империи.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:– анализировать (в </w:t>
            </w:r>
            <w:proofErr w:type="spellStart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выделять главное, делить текст на части) и обобщать,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доказывать, делать выводы, определять понятия; строить логически обоснованные рассуждения – на простом и сложном уровне;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– излагать своё мнение (в монологе, диалоге, </w:t>
            </w:r>
            <w:proofErr w:type="spellStart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полилоге</w:t>
            </w:r>
            <w:proofErr w:type="spellEnd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), аргументируя его, подтверждая фактами, 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Р.:–</w:t>
            </w: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выдвигать версии, выбирать средства достижения цели в группе и индивидуально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выбирать, как поступить, 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в неоднозначных ситуациях, и отвечать за свой выбор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Великобритания: сложный путь к величию и процветанию.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Когда и как происходил в Англии промышленный переворот?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Билль о реформе, Чартизм, Викторианская эпоха, «Мастерская мира», </w:t>
            </w:r>
            <w:proofErr w:type="spellStart"/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тред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-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юнион</w:t>
            </w:r>
            <w:proofErr w:type="spellEnd"/>
            <w:proofErr w:type="gramEnd"/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характеризовать политическое развитие Великобритании в 19 веке; рассказывать о чартистском и движении и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зарождении профсоюзов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устанавливать причинно-следственные связи – на простом и сложном уровне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различать в речи другого мнения,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доказательства, факты; гипотезы, аксиомы, догматы, теории.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– самостоятельно контролировать своё время и управлять им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осознавать целостность мира и многообразия взглядов на него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13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Германия и Италия: на пути к единству.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Каким было политическое устройство Германии  и Италии по итогам Венского конгресса?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Германский союз, Немецкий таможенный союз, Вильгельм 1, Отто фон Бисмарк, Северогерманский союз, карбонарии, Джузеппе Гарибальди, Джузеппе Мадзини,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Камилло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Кавур</w:t>
            </w:r>
            <w:proofErr w:type="spellEnd"/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анализировать процесс объединения германских государств под верховенством Пруссии и процесс объединения Италии.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, умозаключение (индуктивное, дедуктивное  и по аналогии) и делать выводы, составлять сравнительные таблицы;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высказывать свое мнение  относительно роли личности в истории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Франко – Прусская война 1870 г.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Какой способ объединения Германии характеризуют слова «железом и кровью»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Правительственный кризис, дипломат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показывать на карте территорию военных действий между Францией и Пруссией; определять причины, ход событий и результаты войны.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умению самостоятельно планировать пути  достижения целей, 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составлять краткий исторический портрет по плану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владеть устной и письменной речью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проявлять ответственное отношение к учению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15.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Контрольная работа по разделу  2.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Чему я научился в процессе изучения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раздела 2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Основные термины и понятия раздела.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  <w:t xml:space="preserve">определять общие черты и особенности;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  <w:lastRenderedPageBreak/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 xml:space="preserve">Самоконтролю, презентации знаний, умений и навыков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полученных в ходе изучения темы.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358"/>
        </w:trPr>
        <w:tc>
          <w:tcPr>
            <w:tcW w:w="15701" w:type="dxa"/>
            <w:gridSpan w:val="16"/>
            <w:tcBorders>
              <w:right w:val="single" w:sz="4" w:space="0" w:color="auto"/>
            </w:tcBorders>
          </w:tcPr>
          <w:p w:rsidR="00B54DA8" w:rsidRPr="005A563A" w:rsidRDefault="003E6482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Всеобщая история. Раздел 3</w:t>
            </w:r>
            <w:r w:rsidR="00B54DA8"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. </w:t>
            </w:r>
            <w:r w:rsidR="00B54DA8" w:rsidRPr="005A563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Страны Западной Евр</w:t>
            </w:r>
            <w:r w:rsidR="000314FB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опы и Америка в конце 19 века (7</w:t>
            </w:r>
            <w:r w:rsidR="00B54DA8" w:rsidRPr="005A563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ч)</w:t>
            </w:r>
          </w:p>
        </w:tc>
      </w:tr>
      <w:tr w:rsidR="00B54DA8" w:rsidRPr="00B54DA8" w:rsidTr="00396CC6">
        <w:trPr>
          <w:trHeight w:val="1401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16.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Германская империя.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события обеспечили Пруссии возможность завершить объединение Германии?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Монополистический капитализм, «Железный канцлер», рейхстаг, Вильгельм 2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определять предпосылки, причины, событийный ряд образования Германской империи. Кратко рассказывать об особенностях внутренней политики и внешней политики Германии в этот период.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, умозаключение (индуктивное, дедуктивное  и по аналогии) и делать выводы;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осознавать целостность мира и многообразия взглядов на него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17.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Великобритания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черты характеризуют «Законченный парламентаризм» в Англии?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Двухпартийная система, Дизраэли,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Гладстон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 «гнилые местечки», лейбористы, консерваторы.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>Ученик научится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Определять особенности двухпартийной системы в Англии.  Описывать реформы проведенные либералами и консерваторами в конце 19 века.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устанавливать причинно-следственные связи, 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связывая  исторические факты и  понятия в целостную  картину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К.: находить общее решение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отвечающие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общим целям.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аргументированно оценивать свои и чужие поступки в однозначных и неоднозначных ситуациях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учебных), опираясь на общечеловеческие нравственные ценности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18.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Франция: Третья республика.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Какими были условия мирного договора с Германией после Франко – прусской войны?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Свободная конкуренция, монополистический капитализм, Третья республика, радикалы, коррупция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>Ученик научится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  <w:t>Анализировать экономическое развитие Франции в последней трети 19 века. Разбираться в схеме государственных органов Третьей Республики.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: находить (в учебниках и др. источниках) достоверную информацию, необходимую для решения учебных задач;</w:t>
            </w:r>
          </w:p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: определять цель, проблему в учебной деятельности;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</w:t>
            </w:r>
            <w:proofErr w:type="gramEnd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: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излагать своё мнение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осознавать взаимосвязь между экономическим положением страны и её политическими процессами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19.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Италия. 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события и когда привели к объединению Италии?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Конституционная монархия, индустриализация, эмиграция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>Ученик научится</w:t>
            </w:r>
            <w:proofErr w:type="gramStart"/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  <w:t>А</w:t>
            </w:r>
            <w:proofErr w:type="gramEnd"/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  <w:t xml:space="preserve">нализировать экономическое развитие Италии в последней трети 19 века.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lang w:eastAsia="en-US"/>
              </w:rPr>
              <w:t>Разбираться в схеме государственных органов Италии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:– анализировать (в </w:t>
            </w:r>
            <w:proofErr w:type="spellStart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выделять главное, делить текст на части) и обобщать,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доказывать, делать выводы, определять понятия; строить логически обоснованные рассуждения – на простом и сложном уровне;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– излагать своё мнение (в монологе, диалоге, </w:t>
            </w:r>
            <w:proofErr w:type="spellStart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полилоге</w:t>
            </w:r>
            <w:proofErr w:type="spellEnd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), аргументируя его, подтверждая фактами, </w:t>
            </w:r>
          </w:p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Р.:–</w:t>
            </w: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выдвигать версии, выбирать средства достижения цели в группе и индивидуально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вырабатывать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собственные мировоззренческие позиции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20.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От Австрийской империи к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Австро – Венгрии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Какие территории отошли к Австрийской империи по решениям Венского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конгресса?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Франц – Иосиф 1, двуединая (дуалистическая монархия), «лоскутная империя»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определять политическое устройство Австрии;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работать с исторической картой; сравнивать развитие различных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 xml:space="preserve">регионов, выделять признаки для сравнения, 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доказывать, делать выводы, определять понятия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излагать своё мнение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работать по плану,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сверяясь с целью, находить и исправлять ошибки, в т. ч. самостоятельно, используя ИКТ;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проявлять ответственное отношение к учению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03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157" w:type="dxa"/>
            <w:gridSpan w:val="5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США в 19 веке.</w:t>
            </w:r>
          </w:p>
        </w:tc>
        <w:tc>
          <w:tcPr>
            <w:tcW w:w="1684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Какими были результаты Войны за независимость североамериканских колоний Англии?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Рабство, гражданская война, Авраам Линкольн, антитрестовский закон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Шермана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 резервация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описывать особенности промышленной революции в США; анализировать причины, ход, события Гражданской войны между Севером и Югом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Р.:</w:t>
            </w:r>
            <w:r w:rsidRPr="005A563A"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принимать решение в проблемной ситуации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П.: определять хронологические рамки определенного исторического отрезка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К.: продуктивно  взаимодействовать со сверстниками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вырабатывать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собственные мировоззренческие позиции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13" w:type="dxa"/>
            <w:gridSpan w:val="4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22.</w:t>
            </w:r>
          </w:p>
        </w:tc>
        <w:tc>
          <w:tcPr>
            <w:tcW w:w="2125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Контрольная работа разделу 3</w:t>
            </w:r>
          </w:p>
        </w:tc>
        <w:tc>
          <w:tcPr>
            <w:tcW w:w="1706" w:type="dxa"/>
            <w:gridSpan w:val="2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Чему я научился в процессе изучения раздела 3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раздела.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определять общие черты и особенности;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578"/>
        </w:trPr>
        <w:tc>
          <w:tcPr>
            <w:tcW w:w="15701" w:type="dxa"/>
            <w:gridSpan w:val="16"/>
            <w:tcBorders>
              <w:right w:val="single" w:sz="4" w:space="0" w:color="auto"/>
            </w:tcBorders>
          </w:tcPr>
          <w:p w:rsidR="00B54DA8" w:rsidRPr="005A563A" w:rsidRDefault="003E6482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Всеобщая история. Раздел 4</w:t>
            </w:r>
            <w:r w:rsidR="00B54DA8"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. </w:t>
            </w:r>
            <w:r w:rsidR="00B54DA8" w:rsidRPr="005A563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Тр</w:t>
            </w:r>
            <w:r w:rsidR="000314FB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>адиционные общества в 19 веке (3</w:t>
            </w:r>
            <w:bookmarkStart w:id="0" w:name="_GoBack"/>
            <w:bookmarkEnd w:id="0"/>
            <w:r w:rsidR="00B54DA8" w:rsidRPr="005A563A">
              <w:rPr>
                <w:rFonts w:ascii="Times New Roman" w:eastAsiaTheme="minorHAnsi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  <w:t xml:space="preserve"> часа)</w:t>
            </w:r>
          </w:p>
        </w:tc>
      </w:tr>
      <w:tr w:rsidR="00B54DA8" w:rsidRPr="00B54DA8" w:rsidTr="00396CC6">
        <w:trPr>
          <w:trHeight w:val="966"/>
        </w:trPr>
        <w:tc>
          <w:tcPr>
            <w:tcW w:w="813" w:type="dxa"/>
            <w:gridSpan w:val="4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23.</w:t>
            </w:r>
          </w:p>
        </w:tc>
        <w:tc>
          <w:tcPr>
            <w:tcW w:w="2125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Япония. Индия.</w:t>
            </w:r>
          </w:p>
        </w:tc>
        <w:tc>
          <w:tcPr>
            <w:tcW w:w="1706" w:type="dxa"/>
            <w:gridSpan w:val="2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Каковы последствия колониальных захватов и территориального раздела мира для колоний и для стран –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метрополий?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 xml:space="preserve">Политика «самоизоляции», «Революция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Мэйдзи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»,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</w:rPr>
              <w:t>анализировать политическое и экономическое положение Японии и Индии в конце 19 века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строить логически обоснованные рассуждения – на простом и сложном уровне.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учитывать разные мнения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самостоятельно анализировать условия достижения цели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вырабатывать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собственные мировоззренческие позиции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13" w:type="dxa"/>
            <w:gridSpan w:val="4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24.</w:t>
            </w:r>
          </w:p>
        </w:tc>
        <w:tc>
          <w:tcPr>
            <w:tcW w:w="2125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Китай. </w:t>
            </w:r>
          </w:p>
        </w:tc>
        <w:tc>
          <w:tcPr>
            <w:tcW w:w="1706" w:type="dxa"/>
            <w:gridSpan w:val="2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Каковы причины поражения Китая в столкновениях с европейскими странами?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Опиумные войны, тайпины,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Хун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Сюцюань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, восстание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Ихэтуаней</w:t>
            </w:r>
            <w:proofErr w:type="spellEnd"/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</w:rPr>
              <w:t xml:space="preserve">Ученик </w:t>
            </w:r>
            <w:proofErr w:type="gramStart"/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</w:rPr>
              <w:t xml:space="preserve">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</w:rPr>
              <w:t>Ученик научится</w:t>
            </w:r>
            <w:proofErr w:type="gramEnd"/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</w:rPr>
              <w:t>анализировать политическое и экономическое положение Китая в конце 19 века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анализировать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выделять главное, делить текст на части) и обобщать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понимать позицию другого, выраженную в явном и НЕ явном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виде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вести диалог с автором текста). </w:t>
            </w: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определять цель, проблему в деятельности: учебной и жизненно практической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в своих проектах);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извлекать из истории уроки прошлого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813" w:type="dxa"/>
            <w:gridSpan w:val="4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25.</w:t>
            </w:r>
          </w:p>
        </w:tc>
        <w:tc>
          <w:tcPr>
            <w:tcW w:w="2125" w:type="dxa"/>
            <w:gridSpan w:val="3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Итоговая контрольная работа по курсу «Всеобщая история»</w:t>
            </w:r>
          </w:p>
        </w:tc>
        <w:tc>
          <w:tcPr>
            <w:tcW w:w="1706" w:type="dxa"/>
            <w:gridSpan w:val="2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Чему я научился в процессе изучения Всеобщей истории в 8 классе?</w:t>
            </w:r>
          </w:p>
        </w:tc>
        <w:tc>
          <w:tcPr>
            <w:tcW w:w="1702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Основные термины и понятия </w:t>
            </w:r>
          </w:p>
        </w:tc>
        <w:tc>
          <w:tcPr>
            <w:tcW w:w="2551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определять общие черты и особенности;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274"/>
        </w:trPr>
        <w:tc>
          <w:tcPr>
            <w:tcW w:w="157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DA8" w:rsidRPr="005A563A" w:rsidRDefault="003E6482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</w:rPr>
              <w:t>РОССИЙСКАЯ  ИСТОРИЯ. Раздел 5</w:t>
            </w:r>
            <w:r w:rsidR="00B54DA8" w:rsidRPr="005A563A">
              <w:rPr>
                <w:rFonts w:ascii="Times New Roman" w:eastAsia="Calibri" w:hAnsi="Times New Roman" w:cs="Times New Roman"/>
                <w:b/>
                <w:color w:val="auto"/>
              </w:rPr>
              <w:t>. Россия в эпоху преобразований Петра (12 часов)</w:t>
            </w:r>
          </w:p>
        </w:tc>
      </w:tr>
      <w:tr w:rsidR="00B54DA8" w:rsidRPr="00B54DA8" w:rsidTr="00396CC6">
        <w:trPr>
          <w:trHeight w:val="966"/>
        </w:trPr>
        <w:tc>
          <w:tcPr>
            <w:tcW w:w="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26</w:t>
            </w:r>
          </w:p>
        </w:tc>
        <w:tc>
          <w:tcPr>
            <w:tcW w:w="2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Введение.  Россия и Европа в конце 17 века</w:t>
            </w:r>
          </w:p>
        </w:tc>
        <w:tc>
          <w:tcPr>
            <w:tcW w:w="18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Какой была Россия и Европа в конце 17 века      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Национальный состав, самодержавие, государственный аппарат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</w:rPr>
              <w:t xml:space="preserve">определять хронологические рамки изучаемого периода; Определять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территорию, население,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социально – экономическое развитие России на рубеже 18 – 19 веков. Разбираться в структуре учебника.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+mn-ea" w:hAnsi="Times New Roman" w:cs="Times New Roman"/>
                <w:kern w:val="24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принимать решение в проблемной ситуации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определять хронологические рамки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определенного исторического отрезка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продуктивно  взаимодействовать со сверстниками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 xml:space="preserve">Составлять собственное мнение относительно связи исторических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эпох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27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Предпосылки Петровских реформ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Почему к концу 17 века в правящих кругах России сложилось убеждение в необходимости проведения реформ?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Иностранное влияние,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Симеон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Полоцкий, А.Л. </w:t>
            </w:r>
            <w:proofErr w:type="spellStart"/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Ордин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-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Нащокин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приводить примеры иностранного влияния, определять основные идеи и мероприятия реформаторов 17 века.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осуществлению осознанного выбора в учебной и познавательной деятельности;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П.: видеть  развитие общественных  процессов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 работать с письменными историческими источниками;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адекватно использовать речевые средства для решения различных коммуникативных задач;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проявлять ответственное отношение к учению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1273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28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Начало правления Петра 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 события начала царствования Петра 1 повлияли на преобразования, которые он осуществил в дальнейшем?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Двоецарствие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 стрельцы, царевна Софья, царь Иоанн Алексеевич, Азовские походы, великое посольство 1697 – 1698 гг.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Рассказывать о детстве Петра, его взаимоотношениях с сестрой Софьей. Анализировать причины Великого посольства и итоги Азовских походов.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осознанно выбирать  наиболее эффективные способы решения учебных и познавательных задач;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</w:rPr>
              <w:t>Работать с исторической картой Европы.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устанавливать и сравнивать разные точки зрения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выбирать, как поступить, в </w:t>
            </w:r>
            <w:proofErr w:type="spellStart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 неоднозначных ситуациях (моральные проблемы), и отвечать за свой выбор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29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Великая Северная война 1700 – 1721 гг.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Почему Россия смогла одержать победу в Великой Северной войне?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Северная война, битва под Нарвой, военная реформа,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Прутский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поход,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Ништадский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мир.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lastRenderedPageBreak/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Работать с картой, определять причины, ход событий, основные битвы, итоги и последствия Северной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войны.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устанавливать причинно-следственные связи, 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связывая  исторические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факты и  понятия в целостную  картину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К.: находить общее решение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отвечающие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общим целям.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Высказывать свое мнение относительно роли личности человека в истории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30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Реформы управления Петра 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Могла ли Россия добиться успехов в экономическом и политическом развитии без реформ в сфере управления?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Сенат, коллегия, Указ о единонаследии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Табель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 рангах.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Определять, в чем заключалась реформа органов центрального управления.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П.: связывая  исторические факты и  понятия в целостную  картину, работать с исторической картой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Понимать важность реформирования всех сфер общества.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31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Экономическая политика Петра 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факторы позволили России совершить огромный экономический рывок в 17 веке?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Экономика, мануфа</w:t>
            </w:r>
            <w:r w:rsidR="00D719AC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ктура, подушная подать, мерканти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лизм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Анализировать основные особенности экономической политики Петра 1.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, умозаключение (индуктивное, дедуктивное  и по аналогии) и делать выводы;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Высказывать собственное мнение по вопросу о причинах социального неравенства в обществе.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32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Российское общество в Петровскую эпоху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 изменилась структура российского общества в эпоху Петра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Гильдии, магистрат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Объяснять основные изменения в структуре российского общества 17 века.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самостоятельно определять цели своего обучения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Предлагать варианты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мотивов поступков известных исторических личностей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отображать в речи содержание совершаемых действий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вырабаты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вать собственные мировоззренческие позиции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33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Церковная реформа. Положение традиционных конфессий.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С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помощью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каких мер Петр 1 старался подчинить церковь государству?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Синод, Феофан Прокопович, Старообрядцы, патриаршество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Анализировать основные изменения в положении церкви в 17 веке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:  анализировать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выделять главное, делить текст на части) и обобщать, доказывать, </w:t>
            </w:r>
          </w:p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: определять цель, проблему в учебной деятельности;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излагать своё мнение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Устанавливать причинно – следственные связи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34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Социальные и национальные движения. Оппозиция реформам.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 разные слои общества реагировали на реформы Петра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Астраханское восстание 1705 – 1706 гг., К.А. Булавин, Башкирское восстание 1705 – 1711 гг.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Перечислять основные причины восстаний 17 века.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, умозаключение (индуктивное, дедуктивное  и по аналогии) и делать выводы;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осмыслению социально-нравственного опыта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35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Перемены в культуре России в годы Петровских реформ.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Почему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перемены, происходившие в 17 веке называют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«Культурной революцией?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Ассамблеи, классицизм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Анализировать основные черты развития культуры в 17 веке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Научится: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:  анализировать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. выделять главное, делить текст на части) и обобщать, доказывать. Работать с исторической картой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. читать легенду карты)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Р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: определять цель, проблему в учебной деятельности;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К.: излагать своё мнение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осознавать российскую идентичность в поликультурном социуме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36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Повседневная жизнь и быт при Петре 1.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Почему Петр 1 стремился изменить традиции и повседневную жизнь людей?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Дворяне, крестьяне, светский образ жизни.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Понимать основные тенденции становления светского общества в 17 веке.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используя ИКТ)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достоверную</w:t>
            </w:r>
            <w:proofErr w:type="gramEnd"/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информацию, необходимую для решения учебных и жизненных задач;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  <w:proofErr w:type="gramEnd"/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определять цель, проблему в деятельности: учебной и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жизненно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практической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в своих проектах);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Критически мыслить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37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Значение петровских преобразований в истории страны.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Почему оценка деятельности Петра 1 уже более двухсот лет вызывает яростные споры?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Реформы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Осознавать значение реформ Петра 1 для развития русского общества в долгосрочной перспективе.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  <w:t>Научится: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П. строить логически обоснованные рассуждения – на простом и сложном уровне.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К.: – создавать устные и письменные тексты для решения разных задач общения с помощью и самостоятельно; </w:t>
            </w:r>
          </w:p>
          <w:p w:rsidR="00B54DA8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Р.: – выдвигать версии, выбирать средства достижения цели в группе и индивиду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softHyphen/>
              <w:t>ально;</w:t>
            </w:r>
          </w:p>
          <w:p w:rsidR="00643AC8" w:rsidRDefault="00643AC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  <w:p w:rsidR="00643AC8" w:rsidRPr="005A563A" w:rsidRDefault="00643AC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Проводить сравнительный анализ 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524"/>
        </w:trPr>
        <w:tc>
          <w:tcPr>
            <w:tcW w:w="157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DA8" w:rsidRPr="005A563A" w:rsidRDefault="003E6482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</w:rPr>
              <w:lastRenderedPageBreak/>
              <w:t>Раздел 8</w:t>
            </w:r>
            <w:r w:rsidR="00B54DA8" w:rsidRPr="005A563A">
              <w:rPr>
                <w:rFonts w:ascii="Times New Roman" w:eastAsia="Calibri" w:hAnsi="Times New Roman" w:cs="Times New Roman"/>
                <w:b/>
                <w:color w:val="auto"/>
              </w:rPr>
              <w:t>. Россия при наследниках Петра: эпоха дворцовых переворотов (7 часов).</w:t>
            </w: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38.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Эпоха дворцовых переворотов (1725 – 1762)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Была ли эпоха дворцовых переворотов неизбежным следствием преобразований Петра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Екатерина 1, Елизавет Петровна, Петр 2, «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Верховники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», Анна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Иоановна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 Иван Антонович, Петр 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Перечислять основные причины дворцовых переворотов и последствия этого периода для российского общества.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П.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задавать вопросы, вырабатывать решения);</w:t>
            </w:r>
            <w:proofErr w:type="gramEnd"/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 -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выбирать средства достижения цели в группе и индивиду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Систематизации полученной информации, ориентации на результат в процессе учебной деятельности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39.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Эпоха дворцовых переворотов (1725 – 1762)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Была ли эпоха дворцовых переворотов неизбежным следствием преобразований Петра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Екатерина 1, Елизавет Петровна, Петр 2, «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Верховники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», Анна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Иоановна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 Иван Антонович, Петр 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Перечислять основные причины дворцовых переворотов и последствия этого периода для российского общества.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осмыслению социально-нравственного опыта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40.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Эпоха дворцовых переворотов (1725 – 1762)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Была ли эпоха дворцовых переворотов неизбежным следствием преобразований Петра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Екатерина 1, Елизавет</w:t>
            </w:r>
            <w:r w:rsidR="004241C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Петровна, Петр 2, «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Верховники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», Анна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Иоановна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, Иван Антонович, Петр 3,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Биро</w:t>
            </w:r>
            <w:r w:rsidR="00660CB4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но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вщина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,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Кондиции.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lastRenderedPageBreak/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Перечислять основные причины дворцовых переворотов и последствия этого периода для российского общества.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П.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задавать вопросы, вырабатывать решения);</w:t>
            </w:r>
            <w:proofErr w:type="gramEnd"/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 -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выбирать средства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достижения цели в группе и индивиду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4241C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осмыслению социально-нравственного опыта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41.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Внутренняя политика и экономика России в 1725 - 1762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Замедлилось или ускорилось экономическое развитие России 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послепетровское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время?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фаворитизм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Анализировать основные вехи развития экономики в 1725 – 1762 гг.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умение оценивать правильность выполнения учебной задачи,  собственные возможности её решения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устанавливать аналогии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К.: </w:t>
            </w:r>
            <w:r w:rsidRPr="005A563A">
              <w:rPr>
                <w:rFonts w:ascii="Times New Roman" w:eastAsia="Calibri" w:hAnsi="Times New Roman" w:cs="Times New Roman"/>
                <w:color w:val="auto"/>
                <w:spacing w:val="-3"/>
                <w:lang w:eastAsia="en-US"/>
              </w:rPr>
              <w:t>представлять результаты своей деятельности  в виде сообщения.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излагать свое суждение по вопросу о героизме, патриотизме россиян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42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Внешняя политика России в 1725 – 1762 гг. Россия в системе международных отношений.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внешнеполитические задачи стояли в период дворцовых переворотов?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Семилетняя война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Объяснять основные события внешнеполитической жизни России этого периода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, умозаключение (индуктивное, дедуктивное  и по аналогии) и делать выводы;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обобщенные знания о возможных направлениях эволюционного развития государства и общества.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43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Обобщени</w:t>
            </w:r>
            <w:r w:rsidR="00B7770D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е и систематизация по разделам 3 и 4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Чему я научился в процессе изучения разделов  4 и 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темы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определять общие черты и особенности;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строить  логическое рассуждение.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44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</w:t>
            </w:r>
            <w:r w:rsidR="00B7770D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онтрольная работа по разделам  3 и 4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Чему я научился в процессе изучения данных разделов.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темы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определять общие черты и особенности;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осознавать целостность мира и многообразия взглядов на него, вырабатывать собственные мировоззренческие позиции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436"/>
        </w:trPr>
        <w:tc>
          <w:tcPr>
            <w:tcW w:w="157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DA8" w:rsidRPr="005A563A" w:rsidRDefault="003E6482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</w:rPr>
              <w:t>Раздел 7</w:t>
            </w:r>
            <w:r w:rsidR="00B54DA8" w:rsidRPr="005A563A">
              <w:rPr>
                <w:rFonts w:ascii="Times New Roman" w:eastAsia="Calibri" w:hAnsi="Times New Roman" w:cs="Times New Roman"/>
                <w:b/>
                <w:color w:val="auto"/>
              </w:rPr>
              <w:t>. Российская импер</w:t>
            </w:r>
            <w:r w:rsidR="000314FB">
              <w:rPr>
                <w:rFonts w:ascii="Times New Roman" w:eastAsia="Calibri" w:hAnsi="Times New Roman" w:cs="Times New Roman"/>
                <w:b/>
                <w:color w:val="auto"/>
              </w:rPr>
              <w:t>ия при Екатерине 2 и Павле 1 (10</w:t>
            </w:r>
            <w:r w:rsidR="00B54DA8" w:rsidRPr="005A563A">
              <w:rPr>
                <w:rFonts w:ascii="Times New Roman" w:eastAsia="Calibri" w:hAnsi="Times New Roman" w:cs="Times New Roman"/>
                <w:b/>
                <w:color w:val="auto"/>
              </w:rPr>
              <w:t xml:space="preserve"> часов)</w:t>
            </w: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45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Внутренняя политика Екатерины 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Что такое «просвещенный абсолютизм»?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Уложенная комиссия, просвещенный абсолютизм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рассказывать о биографии Екатерины 2, анализировать основные реформы в период ее правления.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, умозаключение (индуктивное, дедуктивное  и по аналогии) и делать выводы;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Высказывать сове мнение относительно роли культуры в формировании цивилизованного общества.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46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Экономическое развитие России при Екатерине 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 чем состояли главные итоги экономического развития России к концу 18 века?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экономика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Анализировать особенности экономического развития во второй половине 18 века.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классифицировать,   самостоятельно выбирать основания и критерии для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47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Социальная структура российского общества второй половины 18 века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Почему время правления Екатерины 2 называли «золотым веком» российского дворянства?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«Благородные» и «подлые»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Анализировать социальную структуру российского общества вт. пол. 18 века.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55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48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Восстание под предводительством Е. И. Пугачева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Какую роль в истории России сыграло восстание под предводительством Е. Пугачева?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Е. Пугачев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Определять причины, основные этапы, событийный ряд и итоги восстания под предводительством Е. Пугачева.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находить (в учебниках и др. источниках, 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используя ИКТ)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достоверную</w:t>
            </w:r>
            <w:proofErr w:type="gramEnd"/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информацию, необходимую для решения учебных и жизненных задач;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организовывать работу в паре, группе (самостоятельно определять цели, роли,</w:t>
            </w:r>
            <w:proofErr w:type="gramEnd"/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умению самостоятельно планировать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осмыслению социально-нравственного опыта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69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49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Внешняя политика Екатерины 2.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В чем секрет успешной внешней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политики Екатерины 2?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Русско – турецкие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войны 1768 –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1774 года и 1787 – 1791 гг., Григорий Потемкин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lastRenderedPageBreak/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Определять основные направления,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событийный ряд и итоги внешней политики России во второй половине 18 века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Р.: умению самостоятельно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планировать пути  достижения целей, 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определять понятия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владеть устной и письменной речью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 xml:space="preserve">осознавать российскую идентичность в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поликультурном социуме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80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50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Внутренняя политика Павла 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Почему деятельность Павла 1 невозможно оценивать однозначно?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«Разжалованная грамота» дворянству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Определять основные особенности внутренней политики Павла 1.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устанавливать причинно-следственные связи 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различать в речи другого мнения, доказательства, факты; гипотезы, аксиомы, догматы, теории.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– самостоятельно контролировать своё время и управлять им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аргументировано оценивать свои и чужие поступки в однозначных и неоднозначных ситуациях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51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Внешняя политика Павла 1.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Почему деятельность Павла 1 невозможно оценивать однозначно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Внешнеполитический курс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Определять основные особенности внешней политики Павла 1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давать определение понятиям;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выдвигать версии, выбирать средства достижения цели в группе и индивидуально;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определять цель, проблему в учебной деятельности;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вырабатывать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собственные мировоззренческие позиции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52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Крым в 18 веке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Начало освоения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Новороссии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и Крыма.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Какое значение для России имело освоение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Новороссии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и Крыма?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Григорий Потемкин, Крымское ханство, запорожское казачество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Определять основные события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 xml:space="preserve"> истории  Крыма в 18 веке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 xml:space="preserve">Формировать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гражданскую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«Я-позицию» и чувство сопричастности Родине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53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Крым в 18 веке. Начало освоения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Новороссии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и Крыма.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Какое значение для России имело освоение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Новороссии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и Крыма?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Григорий Потемкин, Крымское ханство, запорожское казачество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Определять основные события </w:t>
            </w: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 xml:space="preserve"> истории  Крыма в 18 веке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Формировать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гражданскую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«Я-позицию» и чувство сопричастности Родине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54</w:t>
            </w: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Контрольная работа по разделу 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7770D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Чему я научил</w:t>
            </w:r>
            <w:r w:rsidR="005471D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ся в процессе изучения раздела 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раздела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определять общие черты и особенности;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строить логически обоснованные рассуждения – на простом и сложном уровне.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создавать устные и письменные тексты для решения разных задач общения с помощью и самостоятельно;</w:t>
            </w: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 Р.: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– выдвигать версии, выбирать средства достижения цели в группе и индивиду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96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</w:p>
        </w:tc>
        <w:tc>
          <w:tcPr>
            <w:tcW w:w="2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396CC6">
        <w:trPr>
          <w:trHeight w:val="274"/>
        </w:trPr>
        <w:tc>
          <w:tcPr>
            <w:tcW w:w="157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</w:rPr>
              <w:lastRenderedPageBreak/>
              <w:t xml:space="preserve">Раздел 7. Культурное пространство </w:t>
            </w:r>
            <w:r w:rsidR="00B7770D">
              <w:rPr>
                <w:rFonts w:ascii="Times New Roman" w:eastAsia="Calibri" w:hAnsi="Times New Roman" w:cs="Times New Roman"/>
                <w:b/>
                <w:color w:val="auto"/>
              </w:rPr>
              <w:t>Российской империи в 18 веке (6</w:t>
            </w:r>
            <w:r w:rsidRPr="005A563A">
              <w:rPr>
                <w:rFonts w:ascii="Times New Roman" w:eastAsia="Calibri" w:hAnsi="Times New Roman" w:cs="Times New Roman"/>
                <w:b/>
                <w:color w:val="auto"/>
              </w:rPr>
              <w:t xml:space="preserve"> часов)</w:t>
            </w:r>
          </w:p>
        </w:tc>
      </w:tr>
      <w:tr w:rsidR="00B54DA8" w:rsidRPr="00B54DA8" w:rsidTr="008D1A65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7770D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55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Общественная мысль, публицистика, литература, пресса в 18 веке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 чем состояли главные черты общественной мысли в России 18 века?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Публицистика, пресса, эпоха Просвещения, классицизм, сентиментализм, мемуары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Анализировать, как под влиянием европейского Просвещения и реформ, проводившихся в стране, развивалась общественная мысль, литература, публицистика.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П.</w:t>
            </w: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доказывать, делать выводы, определять понятия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– понимать позицию другого, выраженную в явном и НЕ явном виде (в </w:t>
            </w:r>
            <w:proofErr w:type="spellStart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вести</w:t>
            </w:r>
            <w:proofErr w:type="gramEnd"/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диалог с автором текста).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– работать по плану, сверяясь с целью;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Осознавать роль литературы и философии как основных агентов просвещения.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7770D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56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Образование в России в 18 веке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Каких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успехов достигло образование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в России в конце 18 века?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Московский университет, М.В. Ломоносов.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Осознавать, что 18 век вошел в историю как век формирования российской образовательной системы.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осмыслению социально-нравственного опыта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7770D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57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Российская наука и техника в 18 веке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Что способствовало, а что мешало развитию науки и техники в России в 18 веке?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Академия наук, музеи.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Определять основные тенденции развития науки и техники в 18 веке.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П.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задавать вопросы, вырабатывать решения);</w:t>
            </w:r>
            <w:proofErr w:type="gramEnd"/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 -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выбирать средства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достижения цели в группе и индивиду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Систематизации полученной информации, ориентации на результат в процессе учебной деятельности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7770D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58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Русская архитектура в 18 веке</w:t>
            </w:r>
          </w:p>
          <w:p w:rsidR="00B7770D" w:rsidRDefault="00B7770D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Живопись и скульптура</w:t>
            </w:r>
          </w:p>
          <w:p w:rsidR="00B7770D" w:rsidRPr="005A563A" w:rsidRDefault="00B7770D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Музыкальное и  театральное искусство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7770D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Какие этапы в своем развитии прошла русская </w:t>
            </w:r>
            <w:r w:rsidR="00B7770D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культура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 18 веке?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70D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В.В. Растрелли, В.И. Баженов, М</w:t>
            </w:r>
            <w:r w:rsidR="00B7770D"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Скульптура, живопись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.Ф. Казаков.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Ориентироваться в основных направлениях российской архитектуры 18 века, знать наиболее выдающихся архитекторов этого времени.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осмыслению культурного наследия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7770D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59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D9" w:rsidRDefault="005471D9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Народы России в 18 веке.</w:t>
            </w:r>
          </w:p>
          <w:p w:rsidR="005471D9" w:rsidRDefault="005471D9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Перемены в повседневной жизни российских сословий</w:t>
            </w:r>
          </w:p>
          <w:p w:rsidR="005471D9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перемены в жизни народов России произошли в течение 18 столетия?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</w:t>
            </w:r>
            <w:r w:rsidR="00B7770D"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Основные термины и понятия раздела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Ориентироваться в основных направлениях российской живописи 18 века, знать наиболее выдающихся художников этого времени.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П.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– представлять информацию в разных формах (рисунок, текст, таблица, план, схема, тезисы).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К.: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задавать вопросы, вырабатывать решения);</w:t>
            </w:r>
            <w:proofErr w:type="gramEnd"/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Р. -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выбирать средства достижения цели в группе и индивиду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ально;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проявлять ответственное отношение к учению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7770D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60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D9" w:rsidRDefault="00B54DA8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</w:t>
            </w:r>
            <w:r w:rsidR="005471D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Контрольная работа по разделу 5</w:t>
            </w:r>
          </w:p>
          <w:p w:rsidR="005471D9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Чему я научился в процессе изучения раздела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8D1A65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Черта оседлости, многонациональное государство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8D1A65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8D1A65" w:rsidP="008D1A65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Анализировать становление многонационального российского государства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</w:t>
            </w:r>
            <w:r w:rsidRPr="005A563A">
              <w:rPr>
                <w:rFonts w:ascii="Times New Roman" w:eastAsia="Calibri" w:hAnsi="Times New Roman" w:cs="Times New Roman"/>
                <w:b/>
                <w:bCs/>
                <w:color w:val="365F91"/>
                <w:lang w:eastAsia="en-US"/>
              </w:rPr>
              <w:t xml:space="preserve">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владению основами самоконтроля, самооценки, принятия решений и 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строить  логическое рассуждение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работать в группе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проявлять ответственное отношение к учению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8D1A65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60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Антииранское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движение в Дагестане в начале 18века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</w:t>
            </w:r>
            <w:r w:rsidR="00D34B58"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Основные термины и понятия раздела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Cs/>
                <w:iCs/>
                <w:color w:val="auto"/>
                <w:sz w:val="22"/>
                <w:szCs w:val="22"/>
              </w:rPr>
              <w:t>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оценивать правильность выполнения учебной задачи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классифицировать,   самостоятельно выбирать основания и критерии для классификации,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осознавать целостность мира и многообразия взглядов на него, вырабатывать собственные мировоззренческие позиции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8D1A65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61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Каспийский поход Петра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первое присоединение Дагестана к России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1F7AFD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Русско-дагестанские отношения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D34B5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раздела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D34B5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Описывать основные </w:t>
            </w:r>
            <w:r w:rsidR="00D34B58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события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определять способы  действий в рамках предложенных условий и требований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П.: строить  </w:t>
            </w: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логическое рассуждение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, умозаключение (индуктивное, дедуктивное  и по аналогии) и делать выводы;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работать с учебной и внешкольной информацией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выбирать, как поступить, 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. в неоднозначных ситуациях и отвечать за свой выбор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8D1A65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62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Освободительная борьба народов Дагестана против Нади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р-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шаха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AFD" w:rsidRDefault="00D34B5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Причины борьбы</w:t>
            </w:r>
            <w:r w:rsidR="001F7AFD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,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раздела</w:t>
            </w:r>
          </w:p>
          <w:p w:rsidR="001F7AFD" w:rsidRPr="005A563A" w:rsidRDefault="001F7AFD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мюридизм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опреде</w:t>
            </w:r>
            <w:r w:rsidR="00D34B58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лять общие черты и особенности борьбы народов Дагестана</w:t>
            </w:r>
          </w:p>
          <w:p w:rsidR="00B54DA8" w:rsidRPr="005A563A" w:rsidRDefault="00B54DA8" w:rsidP="00D34B5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: находить (в учебниках и др. источниках) достоверную информацию, необходимую для решения учебных задач;</w:t>
            </w:r>
          </w:p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: определять цель, проблему в учебной деятельности;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</w:t>
            </w:r>
            <w:proofErr w:type="gramEnd"/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: 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излагать своё мнение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Вырабатывать критическое мышление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8D1A65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63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3C770B">
              <w:rPr>
                <w:rFonts w:ascii="Times New Roman" w:hAnsi="Times New Roman" w:cs="Times New Roman"/>
              </w:rPr>
              <w:t>Экономическое развитие дагестанских земель. Развитие феодальных отношений в Дагестане во 2-й половине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770B">
              <w:rPr>
                <w:rFonts w:ascii="Times New Roman" w:hAnsi="Times New Roman" w:cs="Times New Roman"/>
              </w:rPr>
              <w:t>XVIII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D34B5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Какие изменения произошли в</w:t>
            </w:r>
            <w:r w:rsidR="00D34B58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экономике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Дагестана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 18 веке?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раздела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определять общие черты и особенности;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:  анализировать (в </w:t>
            </w:r>
            <w:proofErr w:type="spell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т.ч</w:t>
            </w:r>
            <w:proofErr w:type="spell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выделять главное, делить текст на части) и обобщать, доказывать, </w:t>
            </w:r>
          </w:p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proofErr w:type="gramStart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</w:t>
            </w:r>
            <w:proofErr w:type="gramEnd"/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: определять цель, проблему в учебной деятельности;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излагать своё мнение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вырабаты</w:t>
            </w: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softHyphen/>
              <w:t>вать собственные мировоззренческие позиции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8D1A65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64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3C770B">
              <w:rPr>
                <w:rFonts w:ascii="Times New Roman" w:hAnsi="Times New Roman" w:cs="Times New Roman"/>
              </w:rPr>
              <w:t>Политическая жизнь Дагестана во второй половине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77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70B">
              <w:rPr>
                <w:rFonts w:ascii="Times New Roman" w:hAnsi="Times New Roman" w:cs="Times New Roman"/>
              </w:rPr>
              <w:t>XVIII</w:t>
            </w:r>
            <w:proofErr w:type="gramStart"/>
            <w:r w:rsidRPr="003C770B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3C770B">
              <w:rPr>
                <w:rFonts w:ascii="Times New Roman" w:hAnsi="Times New Roman" w:cs="Times New Roman"/>
              </w:rPr>
              <w:t>. вв.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.</w:t>
            </w:r>
            <w:r w:rsidR="005471D9"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Основные термины и понятия раздела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B58" w:rsidRPr="005A563A" w:rsidRDefault="00B54DA8" w:rsidP="00D34B5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D34B58"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определять общие черты и особенности; </w:t>
            </w:r>
          </w:p>
          <w:p w:rsidR="00D34B58" w:rsidRPr="005A563A" w:rsidRDefault="00D34B58" w:rsidP="00D34B5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,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выделять признаки для сравнения</w:t>
            </w:r>
          </w:p>
          <w:p w:rsidR="00B54DA8" w:rsidRPr="005A563A" w:rsidRDefault="00B54DA8" w:rsidP="00D34B5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самостоятельно оценивать правильность выполнения действия при счете времени.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преобразовывать модели и схемы для решения хронологических задач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оперировать знаковыми системами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Высказывать собственное мнение относительно взаимосвязи развития науки и развития общества.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8D1A65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65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3C770B">
              <w:rPr>
                <w:rFonts w:ascii="Times New Roman" w:hAnsi="Times New Roman" w:cs="Times New Roman"/>
              </w:rPr>
              <w:t>Русско-дагестанские отношения во второй половине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70B">
              <w:rPr>
                <w:rFonts w:ascii="Times New Roman" w:hAnsi="Times New Roman" w:cs="Times New Roman"/>
              </w:rPr>
              <w:t>XVIII</w:t>
            </w:r>
            <w:proofErr w:type="gramStart"/>
            <w:r w:rsidRPr="003C770B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3C770B">
              <w:rPr>
                <w:rFonts w:ascii="Times New Roman" w:hAnsi="Times New Roman" w:cs="Times New Roman"/>
              </w:rPr>
              <w:t>.-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Чему я научился в процес</w:t>
            </w:r>
            <w:r w:rsidR="005471D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се изучения истории Дагестана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курса «История</w:t>
            </w:r>
            <w:r w:rsidR="005471D9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Дагестана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» в 8 классе.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D34B58" w:rsidRPr="005A563A" w:rsidRDefault="00B54DA8" w:rsidP="00D34B5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 w:rsidR="00D34B58"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определять общие черты и особенности; </w:t>
            </w:r>
          </w:p>
          <w:p w:rsidR="00B54DA8" w:rsidRPr="005A563A" w:rsidRDefault="00D34B58" w:rsidP="00D34B5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работать с исторической картой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,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выделять признаки для сравнения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осуществлять контроль своей деятельности в процессе достижения результата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читать легенду исторической карты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разрешать конфликты на основе согласования позиций и учёта интересов.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осмыслению культурного наследия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54DA8" w:rsidRPr="00B54DA8" w:rsidTr="008D1A65">
        <w:trPr>
          <w:trHeight w:val="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8D1A65" w:rsidP="00B54DA8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lastRenderedPageBreak/>
              <w:t>66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5471D9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3C770B">
              <w:rPr>
                <w:rFonts w:ascii="Times New Roman" w:hAnsi="Times New Roman" w:cs="Times New Roman"/>
              </w:rPr>
              <w:t xml:space="preserve">Культура Дагестана в </w:t>
            </w:r>
            <w:proofErr w:type="spellStart"/>
            <w:r w:rsidRPr="003C770B">
              <w:rPr>
                <w:rFonts w:ascii="Times New Roman" w:hAnsi="Times New Roman" w:cs="Times New Roman"/>
              </w:rPr>
              <w:t>XVIII</w:t>
            </w:r>
            <w:proofErr w:type="gramStart"/>
            <w:r w:rsidRPr="003C770B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3C77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Чему я научи</w:t>
            </w:r>
            <w:r w:rsidR="005471D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лся в процессе изучения истории Дагестана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курса «История России» в 8 классе.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проводить самоанализ, систематизацию знаний, планированию учебных достижений в следующем году.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умению самостоятельно планировать пути  достижения целей, </w:t>
            </w:r>
          </w:p>
          <w:p w:rsidR="00B54DA8" w:rsidRPr="005A563A" w:rsidRDefault="00B54DA8" w:rsidP="00B54DA8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определять понятия</w:t>
            </w:r>
          </w:p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владеть устной и письменной речью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осмыслению культурного наследия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DA8" w:rsidRPr="005A563A" w:rsidRDefault="00B54DA8" w:rsidP="00B54DA8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8D1A65" w:rsidRPr="005A563A" w:rsidTr="008D1A65">
        <w:trPr>
          <w:trHeight w:val="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67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5471D9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Итоговый урок обобщения и систематизации материала по курсу «История» в 8 классе.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Чему я научился в процессе изучения истории в этом году?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курса «История России» в 8 классе.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проводить самоанализ, систематизацию знаний, планированию учебных достижений в следующем году.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8D1A65" w:rsidRPr="005A563A" w:rsidRDefault="008D1A65" w:rsidP="005471D9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умению самостоятельно планировать пути  достижения целей, </w:t>
            </w:r>
          </w:p>
          <w:p w:rsidR="008D1A65" w:rsidRPr="005A563A" w:rsidRDefault="008D1A65" w:rsidP="005471D9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определять понятия</w:t>
            </w:r>
          </w:p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владеть устной и письменной речью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осмыслению культурного наследия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  <w:tr w:rsidR="008D1A65" w:rsidRPr="005A563A" w:rsidTr="008D1A65">
        <w:trPr>
          <w:trHeight w:val="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bidi="en-US"/>
              </w:rPr>
              <w:t>68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Итоговый урок обобщения и систематизации материала по курсу «История» в 8 классе.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Чему я научился в процессе изучения истории в этом году?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Основные термины и понятия курса «История России» в 8 классе.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b/>
                <w:i/>
                <w:color w:val="auto"/>
                <w:sz w:val="22"/>
                <w:szCs w:val="22"/>
                <w:lang w:eastAsia="en-US"/>
              </w:rPr>
              <w:t xml:space="preserve">Ученик научится </w:t>
            </w: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проводить самоанализ, систематизацию знаний, планированию учебных достижений в следующем году.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Научится:</w:t>
            </w:r>
          </w:p>
          <w:p w:rsidR="008D1A65" w:rsidRPr="005A563A" w:rsidRDefault="008D1A65" w:rsidP="005471D9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Р.: умению самостоятельно планировать пути  достижения целей, </w:t>
            </w:r>
          </w:p>
          <w:p w:rsidR="008D1A65" w:rsidRPr="005A563A" w:rsidRDefault="008D1A65" w:rsidP="005471D9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П.: определять понятия</w:t>
            </w:r>
          </w:p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К.: владеть устной и письменной речью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  <w:r w:rsidRPr="005A563A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осмыслению культурного наследия предшествующих  поколений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65" w:rsidRPr="005A563A" w:rsidRDefault="008D1A65" w:rsidP="005471D9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B54DA8" w:rsidRPr="00B54DA8" w:rsidRDefault="00B54DA8" w:rsidP="00B54DA8">
      <w:pPr>
        <w:widowControl/>
        <w:rPr>
          <w:rFonts w:ascii="Calibri" w:eastAsia="Calibri" w:hAnsi="Calibri" w:cs="Times New Roman"/>
          <w:b/>
          <w:color w:val="auto"/>
          <w:sz w:val="26"/>
          <w:szCs w:val="26"/>
        </w:rPr>
      </w:pPr>
    </w:p>
    <w:p w:rsidR="00B54DA8" w:rsidRPr="00B54DA8" w:rsidRDefault="00B54DA8" w:rsidP="00B54DA8">
      <w:pPr>
        <w:widowControl/>
        <w:rPr>
          <w:rFonts w:ascii="Calibri" w:hAnsi="Calibri" w:cs="Times New Roman"/>
          <w:color w:val="auto"/>
          <w:sz w:val="22"/>
          <w:szCs w:val="22"/>
        </w:rPr>
      </w:pPr>
    </w:p>
    <w:p w:rsidR="00B54DA8" w:rsidRPr="00B54DA8" w:rsidRDefault="00B54DA8" w:rsidP="00B54DA8">
      <w:pPr>
        <w:widowControl/>
        <w:rPr>
          <w:rFonts w:ascii="Calibri" w:hAnsi="Calibri" w:cs="Times New Roman"/>
          <w:color w:val="auto"/>
          <w:sz w:val="22"/>
          <w:szCs w:val="22"/>
        </w:rPr>
      </w:pPr>
    </w:p>
    <w:p w:rsidR="000712B9" w:rsidRDefault="000712B9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54DA8" w:rsidRDefault="00B54DA8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54DA8" w:rsidRDefault="00B54DA8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54DA8" w:rsidRDefault="00B54DA8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54DA8" w:rsidRDefault="00B54DA8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B54DA8" w:rsidRDefault="00B54DA8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6C38A4" w:rsidRDefault="006C38A4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6C38A4" w:rsidRDefault="006C38A4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6C38A4" w:rsidRDefault="006C38A4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6C38A4" w:rsidRDefault="006C38A4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6C38A4" w:rsidRDefault="006C38A4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6C38A4" w:rsidRDefault="006C38A4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6C38A4" w:rsidRDefault="006C38A4" w:rsidP="002743A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sectPr w:rsidR="006C38A4" w:rsidSect="00F4158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8D1" w:rsidRDefault="001408D1" w:rsidP="00C43E5A">
      <w:r>
        <w:separator/>
      </w:r>
    </w:p>
  </w:endnote>
  <w:endnote w:type="continuationSeparator" w:id="0">
    <w:p w:rsidR="001408D1" w:rsidRDefault="001408D1" w:rsidP="00C4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8D1" w:rsidRDefault="001408D1" w:rsidP="00C43E5A">
      <w:r>
        <w:separator/>
      </w:r>
    </w:p>
  </w:footnote>
  <w:footnote w:type="continuationSeparator" w:id="0">
    <w:p w:rsidR="001408D1" w:rsidRDefault="001408D1" w:rsidP="00C43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52AD"/>
    <w:multiLevelType w:val="hybridMultilevel"/>
    <w:tmpl w:val="F386F82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30E0B"/>
    <w:multiLevelType w:val="hybridMultilevel"/>
    <w:tmpl w:val="B978E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034B39"/>
    <w:multiLevelType w:val="hybridMultilevel"/>
    <w:tmpl w:val="BE124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CE2A84"/>
    <w:multiLevelType w:val="hybridMultilevel"/>
    <w:tmpl w:val="C75A5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F67257"/>
    <w:multiLevelType w:val="hybridMultilevel"/>
    <w:tmpl w:val="CC822D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B5467C"/>
    <w:multiLevelType w:val="hybridMultilevel"/>
    <w:tmpl w:val="F326A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997F16"/>
    <w:multiLevelType w:val="hybridMultilevel"/>
    <w:tmpl w:val="D8C80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D43E0"/>
    <w:multiLevelType w:val="hybridMultilevel"/>
    <w:tmpl w:val="45CE5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A12A4"/>
    <w:multiLevelType w:val="hybridMultilevel"/>
    <w:tmpl w:val="B24E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666C10"/>
    <w:multiLevelType w:val="hybridMultilevel"/>
    <w:tmpl w:val="EE827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B761C4"/>
    <w:multiLevelType w:val="hybridMultilevel"/>
    <w:tmpl w:val="80CEC1E2"/>
    <w:lvl w:ilvl="0" w:tplc="E230DA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B133C"/>
    <w:multiLevelType w:val="hybridMultilevel"/>
    <w:tmpl w:val="786C4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C602AB"/>
    <w:multiLevelType w:val="hybridMultilevel"/>
    <w:tmpl w:val="DC762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60A27"/>
    <w:multiLevelType w:val="hybridMultilevel"/>
    <w:tmpl w:val="5CE06A8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38126EB"/>
    <w:multiLevelType w:val="hybridMultilevel"/>
    <w:tmpl w:val="63784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84576C"/>
    <w:multiLevelType w:val="hybridMultilevel"/>
    <w:tmpl w:val="93AA5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C35C30"/>
    <w:multiLevelType w:val="hybridMultilevel"/>
    <w:tmpl w:val="D60C47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92D2DE4"/>
    <w:multiLevelType w:val="hybridMultilevel"/>
    <w:tmpl w:val="9DD0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C42667"/>
    <w:multiLevelType w:val="multilevel"/>
    <w:tmpl w:val="E59653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3B740593"/>
    <w:multiLevelType w:val="hybridMultilevel"/>
    <w:tmpl w:val="5C1E4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61151E"/>
    <w:multiLevelType w:val="hybridMultilevel"/>
    <w:tmpl w:val="F7401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26B30"/>
    <w:multiLevelType w:val="hybridMultilevel"/>
    <w:tmpl w:val="8CE24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05429"/>
    <w:multiLevelType w:val="hybridMultilevel"/>
    <w:tmpl w:val="BA20E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35668"/>
    <w:multiLevelType w:val="hybridMultilevel"/>
    <w:tmpl w:val="5114FC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DAD2F94"/>
    <w:multiLevelType w:val="hybridMultilevel"/>
    <w:tmpl w:val="47D2D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071B08"/>
    <w:multiLevelType w:val="hybridMultilevel"/>
    <w:tmpl w:val="CDC80866"/>
    <w:lvl w:ilvl="0" w:tplc="4D867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76227"/>
    <w:multiLevelType w:val="multilevel"/>
    <w:tmpl w:val="564A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07509E"/>
    <w:multiLevelType w:val="hybridMultilevel"/>
    <w:tmpl w:val="A6823D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3F2BEA"/>
    <w:multiLevelType w:val="hybridMultilevel"/>
    <w:tmpl w:val="C4429A8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7D104E"/>
    <w:multiLevelType w:val="hybridMultilevel"/>
    <w:tmpl w:val="8048A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315AE4"/>
    <w:multiLevelType w:val="hybridMultilevel"/>
    <w:tmpl w:val="0BA4CCDC"/>
    <w:lvl w:ilvl="0" w:tplc="205CA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2">
    <w:nsid w:val="61442A6A"/>
    <w:multiLevelType w:val="hybridMultilevel"/>
    <w:tmpl w:val="9C448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136842"/>
    <w:multiLevelType w:val="hybridMultilevel"/>
    <w:tmpl w:val="D266304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623D3E"/>
    <w:multiLevelType w:val="hybridMultilevel"/>
    <w:tmpl w:val="7E027BD0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66A2B6C"/>
    <w:multiLevelType w:val="hybridMultilevel"/>
    <w:tmpl w:val="E1DAE7DA"/>
    <w:lvl w:ilvl="0" w:tplc="EDDA42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23C47"/>
    <w:multiLevelType w:val="hybridMultilevel"/>
    <w:tmpl w:val="FD346CC8"/>
    <w:lvl w:ilvl="0" w:tplc="18C223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9A0675"/>
    <w:multiLevelType w:val="hybridMultilevel"/>
    <w:tmpl w:val="60D2D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0C5A27"/>
    <w:multiLevelType w:val="hybridMultilevel"/>
    <w:tmpl w:val="ACAA9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F246BB"/>
    <w:multiLevelType w:val="hybridMultilevel"/>
    <w:tmpl w:val="70283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4"/>
  </w:num>
  <w:num w:numId="3">
    <w:abstractNumId w:val="34"/>
  </w:num>
  <w:num w:numId="4">
    <w:abstractNumId w:val="35"/>
  </w:num>
  <w:num w:numId="5">
    <w:abstractNumId w:val="12"/>
  </w:num>
  <w:num w:numId="6">
    <w:abstractNumId w:val="30"/>
  </w:num>
  <w:num w:numId="7">
    <w:abstractNumId w:val="25"/>
  </w:num>
  <w:num w:numId="8">
    <w:abstractNumId w:val="10"/>
  </w:num>
  <w:num w:numId="9">
    <w:abstractNumId w:val="36"/>
  </w:num>
  <w:num w:numId="10">
    <w:abstractNumId w:val="31"/>
  </w:num>
  <w:num w:numId="11">
    <w:abstractNumId w:val="23"/>
  </w:num>
  <w:num w:numId="12">
    <w:abstractNumId w:val="18"/>
  </w:num>
  <w:num w:numId="1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"/>
  </w:num>
  <w:num w:numId="33">
    <w:abstractNumId w:val="16"/>
  </w:num>
  <w:num w:numId="34">
    <w:abstractNumId w:val="7"/>
  </w:num>
  <w:num w:numId="35">
    <w:abstractNumId w:val="8"/>
  </w:num>
  <w:num w:numId="36">
    <w:abstractNumId w:val="17"/>
  </w:num>
  <w:num w:numId="37">
    <w:abstractNumId w:val="13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6"/>
  </w:num>
  <w:num w:numId="43">
    <w:abstractNumId w:val="27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EDE"/>
    <w:rsid w:val="00003B0A"/>
    <w:rsid w:val="0001072D"/>
    <w:rsid w:val="000314FB"/>
    <w:rsid w:val="00033D65"/>
    <w:rsid w:val="000432C5"/>
    <w:rsid w:val="0004592C"/>
    <w:rsid w:val="000712B9"/>
    <w:rsid w:val="00085C40"/>
    <w:rsid w:val="001408D1"/>
    <w:rsid w:val="00145C6E"/>
    <w:rsid w:val="00165E8D"/>
    <w:rsid w:val="00176F5C"/>
    <w:rsid w:val="001A0124"/>
    <w:rsid w:val="001A58D6"/>
    <w:rsid w:val="001E1006"/>
    <w:rsid w:val="001E2C00"/>
    <w:rsid w:val="001F7AFD"/>
    <w:rsid w:val="00215CDD"/>
    <w:rsid w:val="00240EA4"/>
    <w:rsid w:val="0025246D"/>
    <w:rsid w:val="002743AC"/>
    <w:rsid w:val="00294CB9"/>
    <w:rsid w:val="00297639"/>
    <w:rsid w:val="002A138E"/>
    <w:rsid w:val="002B4EAB"/>
    <w:rsid w:val="003041E3"/>
    <w:rsid w:val="003122DA"/>
    <w:rsid w:val="003227C6"/>
    <w:rsid w:val="003419D4"/>
    <w:rsid w:val="003566C4"/>
    <w:rsid w:val="003819C8"/>
    <w:rsid w:val="00396CC6"/>
    <w:rsid w:val="003B2F7C"/>
    <w:rsid w:val="003C46EF"/>
    <w:rsid w:val="003E6482"/>
    <w:rsid w:val="004241C9"/>
    <w:rsid w:val="0043290F"/>
    <w:rsid w:val="0048072A"/>
    <w:rsid w:val="004D3013"/>
    <w:rsid w:val="004E32DA"/>
    <w:rsid w:val="005357CC"/>
    <w:rsid w:val="005471D9"/>
    <w:rsid w:val="005529B5"/>
    <w:rsid w:val="005A563A"/>
    <w:rsid w:val="005C17D0"/>
    <w:rsid w:val="005C494F"/>
    <w:rsid w:val="00643AC8"/>
    <w:rsid w:val="0065147F"/>
    <w:rsid w:val="00660CB4"/>
    <w:rsid w:val="00662625"/>
    <w:rsid w:val="00662BB9"/>
    <w:rsid w:val="00671A8E"/>
    <w:rsid w:val="006C38A4"/>
    <w:rsid w:val="006D75A9"/>
    <w:rsid w:val="006F0319"/>
    <w:rsid w:val="006F4F4B"/>
    <w:rsid w:val="00735AFC"/>
    <w:rsid w:val="00746BD0"/>
    <w:rsid w:val="00750EE1"/>
    <w:rsid w:val="0077197B"/>
    <w:rsid w:val="007721D1"/>
    <w:rsid w:val="007A15F2"/>
    <w:rsid w:val="007B3408"/>
    <w:rsid w:val="007D4C9B"/>
    <w:rsid w:val="00801637"/>
    <w:rsid w:val="00837E02"/>
    <w:rsid w:val="00864F81"/>
    <w:rsid w:val="0087104E"/>
    <w:rsid w:val="0087355C"/>
    <w:rsid w:val="00886626"/>
    <w:rsid w:val="008A096D"/>
    <w:rsid w:val="008A5D66"/>
    <w:rsid w:val="008C58C9"/>
    <w:rsid w:val="008D1A65"/>
    <w:rsid w:val="008D7312"/>
    <w:rsid w:val="008E0592"/>
    <w:rsid w:val="008E3D28"/>
    <w:rsid w:val="00901499"/>
    <w:rsid w:val="0092247C"/>
    <w:rsid w:val="00941A9F"/>
    <w:rsid w:val="00953F03"/>
    <w:rsid w:val="00957EC3"/>
    <w:rsid w:val="0096075C"/>
    <w:rsid w:val="009A1A55"/>
    <w:rsid w:val="009C6EAC"/>
    <w:rsid w:val="00A007C0"/>
    <w:rsid w:val="00A525C7"/>
    <w:rsid w:val="00A52A3D"/>
    <w:rsid w:val="00A61657"/>
    <w:rsid w:val="00A6218E"/>
    <w:rsid w:val="00A664F1"/>
    <w:rsid w:val="00A70EB1"/>
    <w:rsid w:val="00A745EF"/>
    <w:rsid w:val="00A75D03"/>
    <w:rsid w:val="00A83A74"/>
    <w:rsid w:val="00A91667"/>
    <w:rsid w:val="00AA4DA9"/>
    <w:rsid w:val="00AB7178"/>
    <w:rsid w:val="00AC134A"/>
    <w:rsid w:val="00AC24AA"/>
    <w:rsid w:val="00B0259A"/>
    <w:rsid w:val="00B40AA0"/>
    <w:rsid w:val="00B46E27"/>
    <w:rsid w:val="00B54DA8"/>
    <w:rsid w:val="00B74ADB"/>
    <w:rsid w:val="00B7770D"/>
    <w:rsid w:val="00BA4DB6"/>
    <w:rsid w:val="00BA6AA5"/>
    <w:rsid w:val="00BA6B56"/>
    <w:rsid w:val="00BD2BD2"/>
    <w:rsid w:val="00BD7344"/>
    <w:rsid w:val="00BF2EDE"/>
    <w:rsid w:val="00C43E5A"/>
    <w:rsid w:val="00C45620"/>
    <w:rsid w:val="00C47862"/>
    <w:rsid w:val="00C623ED"/>
    <w:rsid w:val="00C7066E"/>
    <w:rsid w:val="00CC22C4"/>
    <w:rsid w:val="00CF75E6"/>
    <w:rsid w:val="00D052FE"/>
    <w:rsid w:val="00D12DEC"/>
    <w:rsid w:val="00D34B58"/>
    <w:rsid w:val="00D56DC7"/>
    <w:rsid w:val="00D629B2"/>
    <w:rsid w:val="00D62FA1"/>
    <w:rsid w:val="00D64804"/>
    <w:rsid w:val="00D719AC"/>
    <w:rsid w:val="00DA3A81"/>
    <w:rsid w:val="00DA4A0A"/>
    <w:rsid w:val="00DE068B"/>
    <w:rsid w:val="00DE5653"/>
    <w:rsid w:val="00E328E7"/>
    <w:rsid w:val="00E70331"/>
    <w:rsid w:val="00E9005C"/>
    <w:rsid w:val="00EB142D"/>
    <w:rsid w:val="00F249FB"/>
    <w:rsid w:val="00F41589"/>
    <w:rsid w:val="00F67228"/>
    <w:rsid w:val="00F741BC"/>
    <w:rsid w:val="00F749B6"/>
    <w:rsid w:val="00FB7A0E"/>
    <w:rsid w:val="00FC4B0A"/>
    <w:rsid w:val="00FD0729"/>
    <w:rsid w:val="00FD39BC"/>
    <w:rsid w:val="00FD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ED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4DA8"/>
    <w:pPr>
      <w:keepNext/>
      <w:keepLines/>
      <w:widowControl/>
      <w:spacing w:before="48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4DA8"/>
    <w:pPr>
      <w:keepNext/>
      <w:widowControl/>
      <w:jc w:val="center"/>
      <w:outlineLvl w:val="1"/>
    </w:pPr>
    <w:rPr>
      <w:rFonts w:ascii="Times New Roman" w:eastAsia="Calibri" w:hAnsi="Times New Roman" w:cs="Times New Roman"/>
      <w:b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indent">
    <w:name w:val="Text body indent"/>
    <w:basedOn w:val="a"/>
    <w:rsid w:val="00E70331"/>
    <w:pPr>
      <w:suppressAutoHyphens/>
      <w:autoSpaceDN w:val="0"/>
      <w:ind w:firstLine="720"/>
    </w:pPr>
    <w:rPr>
      <w:rFonts w:ascii="Times New Roman" w:hAnsi="Times New Roman" w:cs="Times New Roman"/>
      <w:b/>
      <w:bCs/>
      <w:color w:val="auto"/>
      <w:kern w:val="3"/>
      <w:lang w:bidi="hi-IN"/>
    </w:rPr>
  </w:style>
  <w:style w:type="paragraph" w:styleId="a3">
    <w:name w:val="List Paragraph"/>
    <w:basedOn w:val="a"/>
    <w:uiPriority w:val="34"/>
    <w:qFormat/>
    <w:rsid w:val="008E0592"/>
    <w:pPr>
      <w:ind w:left="720"/>
      <w:contextualSpacing/>
    </w:pPr>
  </w:style>
  <w:style w:type="paragraph" w:styleId="a4">
    <w:name w:val="No Spacing"/>
    <w:qFormat/>
    <w:rsid w:val="008E059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16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657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43E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3E5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43E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3E5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87104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c">
    <w:name w:val="Strong"/>
    <w:basedOn w:val="a0"/>
    <w:uiPriority w:val="22"/>
    <w:qFormat/>
    <w:rsid w:val="0087104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54DA8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4DA8"/>
    <w:rPr>
      <w:rFonts w:ascii="Times New Roman" w:eastAsia="Calibri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54DA8"/>
  </w:style>
  <w:style w:type="numbering" w:customStyle="1" w:styleId="110">
    <w:name w:val="Нет списка11"/>
    <w:next w:val="a2"/>
    <w:uiPriority w:val="99"/>
    <w:semiHidden/>
    <w:unhideWhenUsed/>
    <w:rsid w:val="00B54DA8"/>
  </w:style>
  <w:style w:type="character" w:customStyle="1" w:styleId="apple-style-span">
    <w:name w:val="apple-style-span"/>
    <w:uiPriority w:val="99"/>
    <w:rsid w:val="00B54DA8"/>
    <w:rPr>
      <w:rFonts w:cs="Times New Roman"/>
    </w:rPr>
  </w:style>
  <w:style w:type="character" w:customStyle="1" w:styleId="apple-converted-space">
    <w:name w:val="apple-converted-space"/>
    <w:uiPriority w:val="99"/>
    <w:rsid w:val="00B54DA8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54DA8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B54DA8"/>
    <w:pPr>
      <w:widowControl/>
    </w:pPr>
    <w:rPr>
      <w:rFonts w:ascii="Times New Roman" w:hAnsi="Times New Roman" w:cs="Times New Roman"/>
      <w:color w:val="auto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B54DA8"/>
    <w:rPr>
      <w:b/>
    </w:rPr>
  </w:style>
  <w:style w:type="paragraph" w:styleId="ad">
    <w:name w:val="Body Text Indent"/>
    <w:basedOn w:val="a"/>
    <w:link w:val="ae"/>
    <w:uiPriority w:val="99"/>
    <w:rsid w:val="00B54DA8"/>
    <w:pPr>
      <w:widowControl/>
      <w:ind w:firstLine="720"/>
    </w:pPr>
    <w:rPr>
      <w:rFonts w:ascii="Times New Roman" w:eastAsia="Calibri" w:hAnsi="Times New Roman" w:cs="Times New Roman"/>
      <w:color w:val="auto"/>
    </w:rPr>
  </w:style>
  <w:style w:type="character" w:customStyle="1" w:styleId="ae">
    <w:name w:val="Основной текст с отступом Знак"/>
    <w:basedOn w:val="a0"/>
    <w:link w:val="ad"/>
    <w:uiPriority w:val="99"/>
    <w:rsid w:val="00B54DA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54DA8"/>
    <w:pPr>
      <w:widowControl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54DA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B54DA8"/>
    <w:pPr>
      <w:widowControl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Calibri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54DA8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B54D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54D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B54DA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5">
    <w:name w:val="c15"/>
    <w:uiPriority w:val="99"/>
    <w:rsid w:val="00B54DA8"/>
    <w:rPr>
      <w:rFonts w:cs="Times New Roman"/>
    </w:rPr>
  </w:style>
  <w:style w:type="paragraph" w:customStyle="1" w:styleId="c8">
    <w:name w:val="c8"/>
    <w:basedOn w:val="a"/>
    <w:uiPriority w:val="99"/>
    <w:rsid w:val="00B54DA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ListParagraph1">
    <w:name w:val="List Paragraph1"/>
    <w:basedOn w:val="a"/>
    <w:uiPriority w:val="99"/>
    <w:rsid w:val="00B54DA8"/>
    <w:pPr>
      <w:widowControl/>
      <w:spacing w:after="200" w:line="276" w:lineRule="auto"/>
      <w:ind w:left="708"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semiHidden/>
    <w:rsid w:val="00B54DA8"/>
    <w:pPr>
      <w:widowControl/>
    </w:pPr>
    <w:rPr>
      <w:rFonts w:ascii="Times New Roman" w:eastAsia="Calibri" w:hAnsi="Times New Roman" w:cs="Times New Roman"/>
      <w:color w:val="auto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B54DA8"/>
    <w:rPr>
      <w:rFonts w:ascii="Times New Roman" w:eastAsia="Calibri" w:hAnsi="Times New Roman" w:cs="Times New Roman"/>
      <w:sz w:val="20"/>
      <w:szCs w:val="20"/>
    </w:rPr>
  </w:style>
  <w:style w:type="paragraph" w:customStyle="1" w:styleId="Style22">
    <w:name w:val="Style22"/>
    <w:basedOn w:val="a"/>
    <w:uiPriority w:val="99"/>
    <w:rsid w:val="00B54DA8"/>
    <w:pPr>
      <w:autoSpaceDE w:val="0"/>
      <w:autoSpaceDN w:val="0"/>
      <w:adjustRightInd w:val="0"/>
      <w:spacing w:line="274" w:lineRule="exact"/>
    </w:pPr>
    <w:rPr>
      <w:rFonts w:ascii="Times New Roman" w:hAnsi="Times New Roman" w:cs="Times New Roman"/>
      <w:color w:val="auto"/>
    </w:rPr>
  </w:style>
  <w:style w:type="character" w:styleId="af2">
    <w:name w:val="Hyperlink"/>
    <w:basedOn w:val="a0"/>
    <w:uiPriority w:val="99"/>
    <w:rsid w:val="00B54DA8"/>
    <w:rPr>
      <w:color w:val="000000"/>
      <w:u w:val="single"/>
    </w:rPr>
  </w:style>
  <w:style w:type="paragraph" w:customStyle="1" w:styleId="ParagraphStyle">
    <w:name w:val="Paragraph Style"/>
    <w:rsid w:val="00B54D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3">
    <w:name w:val="footnote reference"/>
    <w:uiPriority w:val="99"/>
    <w:semiHidden/>
    <w:unhideWhenUsed/>
    <w:rsid w:val="00B54DA8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B54DA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4">
    <w:name w:val="Body Text"/>
    <w:basedOn w:val="a"/>
    <w:link w:val="af5"/>
    <w:semiHidden/>
    <w:unhideWhenUsed/>
    <w:rsid w:val="00B54DA8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af5">
    <w:name w:val="Основной текст Знак"/>
    <w:basedOn w:val="a0"/>
    <w:link w:val="af4"/>
    <w:semiHidden/>
    <w:rsid w:val="00B54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B54D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ru-RU" w:bidi="hi-IN"/>
    </w:rPr>
  </w:style>
  <w:style w:type="paragraph" w:customStyle="1" w:styleId="61">
    <w:name w:val="Заголовок 61"/>
    <w:basedOn w:val="Standard"/>
    <w:next w:val="Standard"/>
    <w:rsid w:val="00B54DA8"/>
    <w:pPr>
      <w:spacing w:before="240" w:after="60"/>
      <w:outlineLvl w:val="5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B54DA8"/>
    <w:pPr>
      <w:suppressLineNumbers/>
    </w:pPr>
  </w:style>
  <w:style w:type="paragraph" w:customStyle="1" w:styleId="12">
    <w:name w:val="Без интервала1"/>
    <w:rsid w:val="00B54DA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B54D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ED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4DA8"/>
    <w:pPr>
      <w:keepNext/>
      <w:keepLines/>
      <w:widowControl/>
      <w:spacing w:before="48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4DA8"/>
    <w:pPr>
      <w:keepNext/>
      <w:widowControl/>
      <w:jc w:val="center"/>
      <w:outlineLvl w:val="1"/>
    </w:pPr>
    <w:rPr>
      <w:rFonts w:ascii="Times New Roman" w:eastAsia="Calibri" w:hAnsi="Times New Roman" w:cs="Times New Roman"/>
      <w:b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indent">
    <w:name w:val="Text body indent"/>
    <w:basedOn w:val="a"/>
    <w:rsid w:val="00E70331"/>
    <w:pPr>
      <w:suppressAutoHyphens/>
      <w:autoSpaceDN w:val="0"/>
      <w:ind w:firstLine="720"/>
    </w:pPr>
    <w:rPr>
      <w:rFonts w:ascii="Times New Roman" w:hAnsi="Times New Roman" w:cs="Times New Roman"/>
      <w:b/>
      <w:bCs/>
      <w:color w:val="auto"/>
      <w:kern w:val="3"/>
      <w:lang w:bidi="hi-IN"/>
    </w:rPr>
  </w:style>
  <w:style w:type="paragraph" w:styleId="a3">
    <w:name w:val="List Paragraph"/>
    <w:basedOn w:val="a"/>
    <w:uiPriority w:val="34"/>
    <w:qFormat/>
    <w:rsid w:val="008E0592"/>
    <w:pPr>
      <w:ind w:left="720"/>
      <w:contextualSpacing/>
    </w:pPr>
  </w:style>
  <w:style w:type="paragraph" w:styleId="a4">
    <w:name w:val="No Spacing"/>
    <w:qFormat/>
    <w:rsid w:val="008E059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16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657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43E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3E5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43E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3E5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87104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c">
    <w:name w:val="Strong"/>
    <w:basedOn w:val="a0"/>
    <w:uiPriority w:val="22"/>
    <w:qFormat/>
    <w:rsid w:val="0087104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54DA8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4DA8"/>
    <w:rPr>
      <w:rFonts w:ascii="Times New Roman" w:eastAsia="Calibri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54DA8"/>
  </w:style>
  <w:style w:type="numbering" w:customStyle="1" w:styleId="110">
    <w:name w:val="Нет списка11"/>
    <w:next w:val="a2"/>
    <w:uiPriority w:val="99"/>
    <w:semiHidden/>
    <w:unhideWhenUsed/>
    <w:rsid w:val="00B54DA8"/>
  </w:style>
  <w:style w:type="character" w:customStyle="1" w:styleId="apple-style-span">
    <w:name w:val="apple-style-span"/>
    <w:uiPriority w:val="99"/>
    <w:rsid w:val="00B54DA8"/>
    <w:rPr>
      <w:rFonts w:cs="Times New Roman"/>
    </w:rPr>
  </w:style>
  <w:style w:type="character" w:customStyle="1" w:styleId="apple-converted-space">
    <w:name w:val="apple-converted-space"/>
    <w:uiPriority w:val="99"/>
    <w:rsid w:val="00B54DA8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54DA8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B54DA8"/>
    <w:pPr>
      <w:widowControl/>
    </w:pPr>
    <w:rPr>
      <w:rFonts w:ascii="Times New Roman" w:hAnsi="Times New Roman" w:cs="Times New Roman"/>
      <w:color w:val="auto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B54DA8"/>
    <w:rPr>
      <w:b/>
    </w:rPr>
  </w:style>
  <w:style w:type="paragraph" w:styleId="ad">
    <w:name w:val="Body Text Indent"/>
    <w:basedOn w:val="a"/>
    <w:link w:val="ae"/>
    <w:uiPriority w:val="99"/>
    <w:rsid w:val="00B54DA8"/>
    <w:pPr>
      <w:widowControl/>
      <w:ind w:firstLine="720"/>
    </w:pPr>
    <w:rPr>
      <w:rFonts w:ascii="Times New Roman" w:eastAsia="Calibri" w:hAnsi="Times New Roman" w:cs="Times New Roman"/>
      <w:color w:val="auto"/>
    </w:rPr>
  </w:style>
  <w:style w:type="character" w:customStyle="1" w:styleId="ae">
    <w:name w:val="Основной текст с отступом Знак"/>
    <w:basedOn w:val="a0"/>
    <w:link w:val="ad"/>
    <w:uiPriority w:val="99"/>
    <w:rsid w:val="00B54DA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54DA8"/>
    <w:pPr>
      <w:widowControl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54DA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B54DA8"/>
    <w:pPr>
      <w:widowControl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Calibri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54DA8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B54D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54D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B54DA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5">
    <w:name w:val="c15"/>
    <w:uiPriority w:val="99"/>
    <w:rsid w:val="00B54DA8"/>
    <w:rPr>
      <w:rFonts w:cs="Times New Roman"/>
    </w:rPr>
  </w:style>
  <w:style w:type="paragraph" w:customStyle="1" w:styleId="c8">
    <w:name w:val="c8"/>
    <w:basedOn w:val="a"/>
    <w:uiPriority w:val="99"/>
    <w:rsid w:val="00B54DA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ListParagraph1">
    <w:name w:val="List Paragraph1"/>
    <w:basedOn w:val="a"/>
    <w:uiPriority w:val="99"/>
    <w:rsid w:val="00B54DA8"/>
    <w:pPr>
      <w:widowControl/>
      <w:spacing w:after="200" w:line="276" w:lineRule="auto"/>
      <w:ind w:left="708"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semiHidden/>
    <w:rsid w:val="00B54DA8"/>
    <w:pPr>
      <w:widowControl/>
    </w:pPr>
    <w:rPr>
      <w:rFonts w:ascii="Times New Roman" w:eastAsia="Calibri" w:hAnsi="Times New Roman" w:cs="Times New Roman"/>
      <w:color w:val="auto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B54DA8"/>
    <w:rPr>
      <w:rFonts w:ascii="Times New Roman" w:eastAsia="Calibri" w:hAnsi="Times New Roman" w:cs="Times New Roman"/>
      <w:sz w:val="20"/>
      <w:szCs w:val="20"/>
    </w:rPr>
  </w:style>
  <w:style w:type="paragraph" w:customStyle="1" w:styleId="Style22">
    <w:name w:val="Style22"/>
    <w:basedOn w:val="a"/>
    <w:uiPriority w:val="99"/>
    <w:rsid w:val="00B54DA8"/>
    <w:pPr>
      <w:autoSpaceDE w:val="0"/>
      <w:autoSpaceDN w:val="0"/>
      <w:adjustRightInd w:val="0"/>
      <w:spacing w:line="274" w:lineRule="exact"/>
    </w:pPr>
    <w:rPr>
      <w:rFonts w:ascii="Times New Roman" w:hAnsi="Times New Roman" w:cs="Times New Roman"/>
      <w:color w:val="auto"/>
    </w:rPr>
  </w:style>
  <w:style w:type="character" w:styleId="af2">
    <w:name w:val="Hyperlink"/>
    <w:basedOn w:val="a0"/>
    <w:uiPriority w:val="99"/>
    <w:rsid w:val="00B54DA8"/>
    <w:rPr>
      <w:color w:val="000000"/>
      <w:u w:val="single"/>
    </w:rPr>
  </w:style>
  <w:style w:type="paragraph" w:customStyle="1" w:styleId="ParagraphStyle">
    <w:name w:val="Paragraph Style"/>
    <w:rsid w:val="00B54D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3">
    <w:name w:val="footnote reference"/>
    <w:uiPriority w:val="99"/>
    <w:semiHidden/>
    <w:unhideWhenUsed/>
    <w:rsid w:val="00B54DA8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B54DA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4">
    <w:name w:val="Body Text"/>
    <w:basedOn w:val="a"/>
    <w:link w:val="af5"/>
    <w:semiHidden/>
    <w:unhideWhenUsed/>
    <w:rsid w:val="00B54DA8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af5">
    <w:name w:val="Основной текст Знак"/>
    <w:basedOn w:val="a0"/>
    <w:link w:val="af4"/>
    <w:semiHidden/>
    <w:rsid w:val="00B54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B54D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ru-RU" w:bidi="hi-IN"/>
    </w:rPr>
  </w:style>
  <w:style w:type="paragraph" w:customStyle="1" w:styleId="61">
    <w:name w:val="Заголовок 61"/>
    <w:basedOn w:val="Standard"/>
    <w:next w:val="Standard"/>
    <w:rsid w:val="00B54DA8"/>
    <w:pPr>
      <w:spacing w:before="240" w:after="60"/>
      <w:outlineLvl w:val="5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B54DA8"/>
    <w:pPr>
      <w:suppressLineNumbers/>
    </w:pPr>
  </w:style>
  <w:style w:type="paragraph" w:customStyle="1" w:styleId="12">
    <w:name w:val="Без интервала1"/>
    <w:rsid w:val="00B54DA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B54D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2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D288-2A53-4875-89AB-2E6D2CB7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26</Pages>
  <Words>6130</Words>
  <Characters>34941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Амин</cp:lastModifiedBy>
  <cp:revision>125</cp:revision>
  <cp:lastPrinted>2014-09-07T16:50:00Z</cp:lastPrinted>
  <dcterms:created xsi:type="dcterms:W3CDTF">2014-09-07T11:43:00Z</dcterms:created>
  <dcterms:modified xsi:type="dcterms:W3CDTF">2020-01-23T15:58:00Z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103572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